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EFD" w:rsidRPr="00401FB9" w:rsidRDefault="003578A7" w:rsidP="00981EFD">
      <w:pPr>
        <w:jc w:val="right"/>
        <w:rPr>
          <w:sz w:val="24"/>
        </w:rPr>
      </w:pPr>
      <w:r>
        <w:rPr>
          <w:sz w:val="24"/>
        </w:rPr>
        <w:t>4</w:t>
      </w:r>
      <w:r w:rsidR="002178FE">
        <w:rPr>
          <w:sz w:val="24"/>
        </w:rPr>
        <w:t>.1.</w:t>
      </w:r>
      <w:r w:rsidR="00981EFD">
        <w:rPr>
          <w:sz w:val="24"/>
        </w:rPr>
        <w:t xml:space="preserve"> </w:t>
      </w:r>
    </w:p>
    <w:p w:rsidR="00981EFD" w:rsidRDefault="00981EFD" w:rsidP="00981EFD">
      <w:pPr>
        <w:pStyle w:val="a8"/>
        <w:rPr>
          <w:sz w:val="16"/>
          <w:szCs w:val="16"/>
        </w:rPr>
      </w:pPr>
    </w:p>
    <w:p w:rsidR="00981EFD" w:rsidRPr="005B45B2" w:rsidRDefault="00981EFD" w:rsidP="00981EFD">
      <w:pPr>
        <w:pStyle w:val="a8"/>
        <w:jc w:val="center"/>
        <w:rPr>
          <w:sz w:val="28"/>
          <w:szCs w:val="28"/>
        </w:rPr>
      </w:pPr>
      <w:r w:rsidRPr="005B45B2">
        <w:rPr>
          <w:sz w:val="28"/>
          <w:szCs w:val="28"/>
        </w:rPr>
        <w:t>Схема прилегающих территорий</w:t>
      </w:r>
    </w:p>
    <w:p w:rsidR="0097469F" w:rsidRDefault="0097469F" w:rsidP="002178FE">
      <w:pPr>
        <w:jc w:val="center"/>
        <w:rPr>
          <w:color w:val="000000"/>
        </w:rPr>
      </w:pPr>
      <w:r w:rsidRPr="000276D8">
        <w:rPr>
          <w:color w:val="000000"/>
        </w:rPr>
        <w:t>Международный аэропорт Нижневартовск, открытое акционерное общество "</w:t>
      </w:r>
      <w:proofErr w:type="spellStart"/>
      <w:r w:rsidRPr="000276D8">
        <w:rPr>
          <w:color w:val="000000"/>
        </w:rPr>
        <w:t>Нижневартовскавиа</w:t>
      </w:r>
      <w:proofErr w:type="spellEnd"/>
      <w:r w:rsidRPr="000276D8">
        <w:rPr>
          <w:color w:val="000000"/>
        </w:rPr>
        <w:t>"</w:t>
      </w:r>
    </w:p>
    <w:p w:rsidR="00065DB8" w:rsidRPr="00065DB8" w:rsidRDefault="0097469F" w:rsidP="0097469F">
      <w:pPr>
        <w:tabs>
          <w:tab w:val="left" w:pos="4356"/>
        </w:tabs>
        <w:jc w:val="center"/>
        <w:rPr>
          <w:szCs w:val="28"/>
        </w:rPr>
      </w:pPr>
      <w:r w:rsidRPr="000276D8">
        <w:rPr>
          <w:color w:val="000000"/>
        </w:rPr>
        <w:t>ул</w:t>
      </w:r>
      <w:r>
        <w:rPr>
          <w:color w:val="000000"/>
        </w:rPr>
        <w:t>.</w:t>
      </w:r>
      <w:r w:rsidRPr="000276D8">
        <w:rPr>
          <w:color w:val="000000"/>
        </w:rPr>
        <w:t xml:space="preserve"> Авиаторов, д. 2</w:t>
      </w: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97469F" w:rsidP="0097469F">
      <w:pPr>
        <w:tabs>
          <w:tab w:val="left" w:pos="4223"/>
        </w:tabs>
        <w:rPr>
          <w:szCs w:val="28"/>
        </w:rPr>
      </w:pPr>
      <w:r>
        <w:rPr>
          <w:szCs w:val="28"/>
        </w:rPr>
        <w:tab/>
      </w:r>
      <w:r w:rsidRPr="0097469F">
        <w:rPr>
          <w:noProof/>
          <w:szCs w:val="28"/>
        </w:rPr>
        <w:drawing>
          <wp:inline distT="0" distB="0" distL="0" distR="0">
            <wp:extent cx="6120130" cy="4927650"/>
            <wp:effectExtent l="0" t="0" r="0" b="6350"/>
            <wp:docPr id="1" name="Рисунок 1" descr="\\shares\Управление по потребительскому рынку\Отдел по поддержке предпринимательства\Прилегающие территории\2016\Проект постановления по прилегающим 2016\Кадастровый\5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hares\Управление по потребительскому рынку\Отдел по поддержке предпринимательства\Прилегающие территории\2016\Проект постановления по прилегающим 2016\Кадастровый\5.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92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065DB8" w:rsidRPr="00065DB8" w:rsidRDefault="00065DB8" w:rsidP="00065DB8">
      <w:pPr>
        <w:rPr>
          <w:szCs w:val="28"/>
        </w:rPr>
      </w:pPr>
    </w:p>
    <w:p w:rsidR="0097469F" w:rsidRPr="00401FB9" w:rsidRDefault="003578A7" w:rsidP="0097469F">
      <w:pPr>
        <w:jc w:val="right"/>
        <w:rPr>
          <w:sz w:val="24"/>
        </w:rPr>
      </w:pPr>
      <w:r>
        <w:rPr>
          <w:sz w:val="24"/>
        </w:rPr>
        <w:t>4</w:t>
      </w:r>
      <w:r w:rsidR="0097469F">
        <w:rPr>
          <w:sz w:val="24"/>
        </w:rPr>
        <w:t xml:space="preserve">.2. </w:t>
      </w:r>
    </w:p>
    <w:p w:rsidR="0097469F" w:rsidRDefault="0097469F" w:rsidP="0097469F">
      <w:pPr>
        <w:pStyle w:val="a8"/>
        <w:rPr>
          <w:sz w:val="16"/>
          <w:szCs w:val="16"/>
        </w:rPr>
      </w:pPr>
    </w:p>
    <w:p w:rsidR="0097469F" w:rsidRPr="005B45B2" w:rsidRDefault="0097469F" w:rsidP="0097469F">
      <w:pPr>
        <w:pStyle w:val="a8"/>
        <w:jc w:val="center"/>
        <w:rPr>
          <w:sz w:val="28"/>
          <w:szCs w:val="28"/>
        </w:rPr>
      </w:pPr>
      <w:r w:rsidRPr="005B45B2">
        <w:rPr>
          <w:sz w:val="28"/>
          <w:szCs w:val="28"/>
        </w:rPr>
        <w:t>Схема прилегающих территорий</w:t>
      </w:r>
    </w:p>
    <w:p w:rsidR="0097469F" w:rsidRDefault="0097469F" w:rsidP="0097469F">
      <w:pPr>
        <w:tabs>
          <w:tab w:val="left" w:pos="4356"/>
        </w:tabs>
        <w:jc w:val="center"/>
        <w:rPr>
          <w:color w:val="000000"/>
        </w:rPr>
      </w:pPr>
      <w:r w:rsidRPr="000276D8">
        <w:rPr>
          <w:color w:val="000000"/>
        </w:rPr>
        <w:t xml:space="preserve">Автовокзал города Нижневартовска </w:t>
      </w:r>
    </w:p>
    <w:p w:rsidR="00065DB8" w:rsidRPr="00065DB8" w:rsidRDefault="0097469F" w:rsidP="0097469F">
      <w:pPr>
        <w:jc w:val="center"/>
        <w:rPr>
          <w:szCs w:val="28"/>
        </w:rPr>
      </w:pPr>
      <w:r w:rsidRPr="000276D8">
        <w:rPr>
          <w:color w:val="000000"/>
        </w:rPr>
        <w:t>ул</w:t>
      </w:r>
      <w:r>
        <w:rPr>
          <w:color w:val="000000"/>
        </w:rPr>
        <w:t>.</w:t>
      </w:r>
      <w:r w:rsidRPr="000276D8">
        <w:rPr>
          <w:color w:val="000000"/>
        </w:rPr>
        <w:t xml:space="preserve"> Северная, д. 37</w:t>
      </w:r>
    </w:p>
    <w:p w:rsidR="0097469F" w:rsidRDefault="0097469F" w:rsidP="002178FE">
      <w:pPr>
        <w:jc w:val="right"/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Default="0097469F" w:rsidP="0097469F">
      <w:pPr>
        <w:rPr>
          <w:sz w:val="24"/>
        </w:rPr>
      </w:pPr>
    </w:p>
    <w:p w:rsidR="0097469F" w:rsidRDefault="0097469F" w:rsidP="0097469F">
      <w:pPr>
        <w:tabs>
          <w:tab w:val="left" w:pos="4175"/>
        </w:tabs>
        <w:rPr>
          <w:sz w:val="24"/>
        </w:rPr>
      </w:pPr>
      <w:r>
        <w:rPr>
          <w:sz w:val="24"/>
        </w:rPr>
        <w:tab/>
      </w:r>
      <w:r w:rsidRPr="0097469F">
        <w:rPr>
          <w:noProof/>
          <w:sz w:val="24"/>
        </w:rPr>
        <w:drawing>
          <wp:inline distT="0" distB="0" distL="0" distR="0">
            <wp:extent cx="6120130" cy="5492287"/>
            <wp:effectExtent l="0" t="0" r="0" b="0"/>
            <wp:docPr id="2" name="Рисунок 2" descr="\\shares\Управление по потребительскому рынку\Отдел по поддержке предпринимательства\Прилегающие территории\2016\Проект постановления по прилегающим 2016\Кадастровый\5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hares\Управление по потребительскому рынку\Отдел по поддержке предпринимательства\Прилегающие территории\2016\Проект постановления по прилегающим 2016\Кадастровый\5.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92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Default="0097469F" w:rsidP="0097469F">
      <w:pPr>
        <w:rPr>
          <w:sz w:val="24"/>
        </w:rPr>
      </w:pPr>
    </w:p>
    <w:p w:rsidR="002178FE" w:rsidRDefault="0097469F" w:rsidP="0097469F">
      <w:pPr>
        <w:tabs>
          <w:tab w:val="left" w:pos="3836"/>
        </w:tabs>
        <w:rPr>
          <w:sz w:val="24"/>
        </w:rPr>
      </w:pPr>
      <w:r>
        <w:rPr>
          <w:sz w:val="24"/>
        </w:rPr>
        <w:tab/>
      </w:r>
    </w:p>
    <w:p w:rsidR="0097469F" w:rsidRPr="00401FB9" w:rsidRDefault="003578A7" w:rsidP="0097469F">
      <w:pPr>
        <w:jc w:val="right"/>
        <w:rPr>
          <w:sz w:val="24"/>
        </w:rPr>
      </w:pPr>
      <w:r>
        <w:rPr>
          <w:sz w:val="24"/>
        </w:rPr>
        <w:lastRenderedPageBreak/>
        <w:t>4</w:t>
      </w:r>
      <w:r w:rsidR="0097469F">
        <w:rPr>
          <w:sz w:val="24"/>
        </w:rPr>
        <w:t xml:space="preserve">.3. </w:t>
      </w:r>
    </w:p>
    <w:p w:rsidR="0097469F" w:rsidRDefault="0097469F" w:rsidP="0097469F">
      <w:pPr>
        <w:pStyle w:val="a8"/>
        <w:rPr>
          <w:sz w:val="16"/>
          <w:szCs w:val="16"/>
        </w:rPr>
      </w:pPr>
    </w:p>
    <w:p w:rsidR="0097469F" w:rsidRPr="005B45B2" w:rsidRDefault="0097469F" w:rsidP="0097469F">
      <w:pPr>
        <w:pStyle w:val="a8"/>
        <w:jc w:val="center"/>
        <w:rPr>
          <w:sz w:val="28"/>
          <w:szCs w:val="28"/>
        </w:rPr>
      </w:pPr>
      <w:r w:rsidRPr="005B45B2">
        <w:rPr>
          <w:sz w:val="28"/>
          <w:szCs w:val="28"/>
        </w:rPr>
        <w:t>Схема прилегающих территорий</w:t>
      </w:r>
    </w:p>
    <w:p w:rsidR="0097469F" w:rsidRDefault="0097469F" w:rsidP="0097469F">
      <w:pPr>
        <w:jc w:val="center"/>
        <w:rPr>
          <w:color w:val="000000"/>
        </w:rPr>
      </w:pPr>
      <w:r w:rsidRPr="000276D8">
        <w:rPr>
          <w:color w:val="000000"/>
        </w:rPr>
        <w:t xml:space="preserve">Железнодорожный вокзал станция Нижневартовск </w:t>
      </w:r>
      <w:r>
        <w:rPr>
          <w:color w:val="000000"/>
        </w:rPr>
        <w:t>–</w:t>
      </w:r>
      <w:r w:rsidRPr="000276D8">
        <w:rPr>
          <w:color w:val="000000"/>
        </w:rPr>
        <w:t xml:space="preserve"> 1</w:t>
      </w:r>
    </w:p>
    <w:p w:rsidR="0097469F" w:rsidRDefault="0097469F" w:rsidP="0097469F">
      <w:pPr>
        <w:tabs>
          <w:tab w:val="left" w:pos="3836"/>
        </w:tabs>
        <w:jc w:val="center"/>
        <w:rPr>
          <w:sz w:val="24"/>
        </w:rPr>
      </w:pPr>
      <w:r w:rsidRPr="000276D8">
        <w:rPr>
          <w:color w:val="000000"/>
        </w:rPr>
        <w:t>ул</w:t>
      </w:r>
      <w:r>
        <w:rPr>
          <w:color w:val="000000"/>
        </w:rPr>
        <w:t>.</w:t>
      </w:r>
      <w:r w:rsidRPr="000276D8">
        <w:rPr>
          <w:color w:val="000000"/>
        </w:rPr>
        <w:t xml:space="preserve"> Северная, д. 37</w:t>
      </w:r>
    </w:p>
    <w:p w:rsidR="0097469F" w:rsidRDefault="0097469F" w:rsidP="0097469F">
      <w:pPr>
        <w:rPr>
          <w:sz w:val="24"/>
        </w:rPr>
      </w:pPr>
    </w:p>
    <w:p w:rsidR="0097469F" w:rsidRDefault="0097469F" w:rsidP="0097469F">
      <w:pPr>
        <w:tabs>
          <w:tab w:val="left" w:pos="4284"/>
        </w:tabs>
        <w:rPr>
          <w:sz w:val="24"/>
        </w:rPr>
      </w:pPr>
      <w:r>
        <w:rPr>
          <w:sz w:val="24"/>
        </w:rPr>
        <w:tab/>
      </w:r>
      <w:r w:rsidRPr="0097469F">
        <w:rPr>
          <w:noProof/>
          <w:sz w:val="24"/>
        </w:rPr>
        <w:drawing>
          <wp:inline distT="0" distB="0" distL="0" distR="0">
            <wp:extent cx="6120130" cy="5204204"/>
            <wp:effectExtent l="0" t="0" r="0" b="0"/>
            <wp:docPr id="3" name="Рисунок 3" descr="\\shares\Управление по потребительскому рынку\Отдел по поддержке предпринимательства\Прилегающие территории\2016\Проект постановления по прилегающим 2016\Кадастровый\5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hares\Управление по потребительскому рынку\Отдел по поддержке предпринимательства\Прилегающие территории\2016\Проект постановления по прилегающим 2016\Кадастровый\5.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04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Pr="0097469F" w:rsidRDefault="0097469F" w:rsidP="0097469F">
      <w:pPr>
        <w:rPr>
          <w:sz w:val="24"/>
        </w:rPr>
      </w:pPr>
    </w:p>
    <w:p w:rsidR="0097469F" w:rsidRDefault="0097469F" w:rsidP="0097469F">
      <w:pPr>
        <w:tabs>
          <w:tab w:val="left" w:pos="1210"/>
        </w:tabs>
        <w:rPr>
          <w:sz w:val="24"/>
        </w:rPr>
      </w:pPr>
      <w:bookmarkStart w:id="0" w:name="_GoBack"/>
      <w:bookmarkEnd w:id="0"/>
    </w:p>
    <w:p w:rsidR="0097469F" w:rsidRDefault="0097469F" w:rsidP="0097469F">
      <w:pPr>
        <w:tabs>
          <w:tab w:val="left" w:pos="1210"/>
        </w:tabs>
        <w:rPr>
          <w:sz w:val="24"/>
        </w:rPr>
      </w:pPr>
    </w:p>
    <w:p w:rsidR="0097469F" w:rsidRPr="0097469F" w:rsidRDefault="0097469F" w:rsidP="0097469F">
      <w:pPr>
        <w:jc w:val="center"/>
        <w:rPr>
          <w:sz w:val="24"/>
        </w:rPr>
      </w:pPr>
    </w:p>
    <w:sectPr w:rsidR="0097469F" w:rsidRPr="0097469F" w:rsidSect="00057874">
      <w:footerReference w:type="default" r:id="rId11"/>
      <w:pgSz w:w="11906" w:h="16838"/>
      <w:pgMar w:top="1134" w:right="567" w:bottom="1134" w:left="1701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3599" w:rsidRDefault="00033599" w:rsidP="00033599">
      <w:r>
        <w:separator/>
      </w:r>
    </w:p>
  </w:endnote>
  <w:endnote w:type="continuationSeparator" w:id="0">
    <w:p w:rsidR="00033599" w:rsidRDefault="00033599" w:rsidP="000335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B45B2" w:rsidRDefault="005B45B2">
    <w:pPr>
      <w:pStyle w:val="af3"/>
    </w:pPr>
  </w:p>
  <w:p w:rsidR="005B45B2" w:rsidRDefault="005B45B2">
    <w:pPr>
      <w:pStyle w:val="af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3599" w:rsidRDefault="00033599" w:rsidP="00033599">
      <w:r>
        <w:separator/>
      </w:r>
    </w:p>
  </w:footnote>
  <w:footnote w:type="continuationSeparator" w:id="0">
    <w:p w:rsidR="00033599" w:rsidRDefault="00033599" w:rsidP="000335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5D006C"/>
    <w:multiLevelType w:val="hybridMultilevel"/>
    <w:tmpl w:val="6D2A440A"/>
    <w:lvl w:ilvl="0" w:tplc="87206EB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5D43C5D"/>
    <w:multiLevelType w:val="hybridMultilevel"/>
    <w:tmpl w:val="73447B2E"/>
    <w:lvl w:ilvl="0" w:tplc="88B065E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14D73D0"/>
    <w:multiLevelType w:val="hybridMultilevel"/>
    <w:tmpl w:val="74926A96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2044780A"/>
    <w:multiLevelType w:val="hybridMultilevel"/>
    <w:tmpl w:val="A94E96EE"/>
    <w:lvl w:ilvl="0" w:tplc="404ADD1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6C38020F"/>
    <w:multiLevelType w:val="hybridMultilevel"/>
    <w:tmpl w:val="ADCCD9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5463"/>
    <w:rsid w:val="00002AD4"/>
    <w:rsid w:val="00004DD2"/>
    <w:rsid w:val="000065A7"/>
    <w:rsid w:val="00007820"/>
    <w:rsid w:val="00012FC4"/>
    <w:rsid w:val="0001644E"/>
    <w:rsid w:val="0001661F"/>
    <w:rsid w:val="00016FEE"/>
    <w:rsid w:val="00017453"/>
    <w:rsid w:val="00020A32"/>
    <w:rsid w:val="00030600"/>
    <w:rsid w:val="00033599"/>
    <w:rsid w:val="000363AD"/>
    <w:rsid w:val="00041BE7"/>
    <w:rsid w:val="00044B07"/>
    <w:rsid w:val="000464F2"/>
    <w:rsid w:val="00047E50"/>
    <w:rsid w:val="00051B03"/>
    <w:rsid w:val="00055B1D"/>
    <w:rsid w:val="00057874"/>
    <w:rsid w:val="00060F39"/>
    <w:rsid w:val="00065DB8"/>
    <w:rsid w:val="00066214"/>
    <w:rsid w:val="000724EE"/>
    <w:rsid w:val="000855A6"/>
    <w:rsid w:val="0008593A"/>
    <w:rsid w:val="00086CC8"/>
    <w:rsid w:val="00092177"/>
    <w:rsid w:val="00092D38"/>
    <w:rsid w:val="000A5FD3"/>
    <w:rsid w:val="000A7CEB"/>
    <w:rsid w:val="000B5C0C"/>
    <w:rsid w:val="000C22DA"/>
    <w:rsid w:val="000C2B4D"/>
    <w:rsid w:val="000C5226"/>
    <w:rsid w:val="000D3DBC"/>
    <w:rsid w:val="000E44DC"/>
    <w:rsid w:val="000E7E3D"/>
    <w:rsid w:val="000F0588"/>
    <w:rsid w:val="000F0C12"/>
    <w:rsid w:val="000F249D"/>
    <w:rsid w:val="00101693"/>
    <w:rsid w:val="00101E78"/>
    <w:rsid w:val="0010210F"/>
    <w:rsid w:val="00103517"/>
    <w:rsid w:val="0010585A"/>
    <w:rsid w:val="00117C65"/>
    <w:rsid w:val="00120E86"/>
    <w:rsid w:val="001239BD"/>
    <w:rsid w:val="00125B5B"/>
    <w:rsid w:val="0013220B"/>
    <w:rsid w:val="00133D5A"/>
    <w:rsid w:val="00135655"/>
    <w:rsid w:val="0013626D"/>
    <w:rsid w:val="001459E3"/>
    <w:rsid w:val="0014620A"/>
    <w:rsid w:val="001465FB"/>
    <w:rsid w:val="001515D9"/>
    <w:rsid w:val="00152EDD"/>
    <w:rsid w:val="00157FD4"/>
    <w:rsid w:val="001633B4"/>
    <w:rsid w:val="00164A65"/>
    <w:rsid w:val="00167293"/>
    <w:rsid w:val="001742E7"/>
    <w:rsid w:val="00174DD7"/>
    <w:rsid w:val="001765E0"/>
    <w:rsid w:val="00184F13"/>
    <w:rsid w:val="0018643C"/>
    <w:rsid w:val="00190FC6"/>
    <w:rsid w:val="0019271D"/>
    <w:rsid w:val="00194856"/>
    <w:rsid w:val="001966B9"/>
    <w:rsid w:val="001A0873"/>
    <w:rsid w:val="001A240C"/>
    <w:rsid w:val="001A2DF2"/>
    <w:rsid w:val="001C24CB"/>
    <w:rsid w:val="001C467F"/>
    <w:rsid w:val="001C5481"/>
    <w:rsid w:val="001D01FA"/>
    <w:rsid w:val="001D0F9A"/>
    <w:rsid w:val="001D70F6"/>
    <w:rsid w:val="001E6942"/>
    <w:rsid w:val="002004E3"/>
    <w:rsid w:val="002078BF"/>
    <w:rsid w:val="002178FE"/>
    <w:rsid w:val="00222F33"/>
    <w:rsid w:val="00227B11"/>
    <w:rsid w:val="00234650"/>
    <w:rsid w:val="00234C7A"/>
    <w:rsid w:val="00234ECD"/>
    <w:rsid w:val="00243799"/>
    <w:rsid w:val="00244A04"/>
    <w:rsid w:val="00245DAD"/>
    <w:rsid w:val="00247F3E"/>
    <w:rsid w:val="00252415"/>
    <w:rsid w:val="00253570"/>
    <w:rsid w:val="00262740"/>
    <w:rsid w:val="00272B8D"/>
    <w:rsid w:val="0027301D"/>
    <w:rsid w:val="0027377C"/>
    <w:rsid w:val="00284596"/>
    <w:rsid w:val="0029481C"/>
    <w:rsid w:val="002A0892"/>
    <w:rsid w:val="002A637B"/>
    <w:rsid w:val="002B05F0"/>
    <w:rsid w:val="002B326D"/>
    <w:rsid w:val="002B4BED"/>
    <w:rsid w:val="002C0B86"/>
    <w:rsid w:val="002C11CF"/>
    <w:rsid w:val="002C2861"/>
    <w:rsid w:val="002C2A80"/>
    <w:rsid w:val="002C697D"/>
    <w:rsid w:val="002C7ADB"/>
    <w:rsid w:val="002D29BC"/>
    <w:rsid w:val="002D3E45"/>
    <w:rsid w:val="002E444B"/>
    <w:rsid w:val="0030616F"/>
    <w:rsid w:val="003061AA"/>
    <w:rsid w:val="0031388F"/>
    <w:rsid w:val="0031462B"/>
    <w:rsid w:val="00314E80"/>
    <w:rsid w:val="00331D43"/>
    <w:rsid w:val="00334DB8"/>
    <w:rsid w:val="003366A9"/>
    <w:rsid w:val="00340EE9"/>
    <w:rsid w:val="003423F9"/>
    <w:rsid w:val="00354974"/>
    <w:rsid w:val="00354E30"/>
    <w:rsid w:val="003578A7"/>
    <w:rsid w:val="003756E8"/>
    <w:rsid w:val="00381407"/>
    <w:rsid w:val="00382A15"/>
    <w:rsid w:val="003A088F"/>
    <w:rsid w:val="003A1188"/>
    <w:rsid w:val="003A1EF6"/>
    <w:rsid w:val="003A4450"/>
    <w:rsid w:val="003B04CB"/>
    <w:rsid w:val="003C48AC"/>
    <w:rsid w:val="003D3F16"/>
    <w:rsid w:val="003E1366"/>
    <w:rsid w:val="003E3B98"/>
    <w:rsid w:val="003E5CF5"/>
    <w:rsid w:val="003F6868"/>
    <w:rsid w:val="004001E6"/>
    <w:rsid w:val="00401FB9"/>
    <w:rsid w:val="00402E56"/>
    <w:rsid w:val="004066CA"/>
    <w:rsid w:val="00410A47"/>
    <w:rsid w:val="00411750"/>
    <w:rsid w:val="0042316C"/>
    <w:rsid w:val="00430EDE"/>
    <w:rsid w:val="0043490E"/>
    <w:rsid w:val="00436525"/>
    <w:rsid w:val="00443E77"/>
    <w:rsid w:val="00453FBA"/>
    <w:rsid w:val="00455CC9"/>
    <w:rsid w:val="004608C0"/>
    <w:rsid w:val="00460F8C"/>
    <w:rsid w:val="004654DE"/>
    <w:rsid w:val="00466E35"/>
    <w:rsid w:val="004755D4"/>
    <w:rsid w:val="00487AC0"/>
    <w:rsid w:val="004905B5"/>
    <w:rsid w:val="00494C30"/>
    <w:rsid w:val="00496414"/>
    <w:rsid w:val="00497304"/>
    <w:rsid w:val="004A4F71"/>
    <w:rsid w:val="004A5335"/>
    <w:rsid w:val="004B0706"/>
    <w:rsid w:val="004B2788"/>
    <w:rsid w:val="004D34FA"/>
    <w:rsid w:val="004D4D22"/>
    <w:rsid w:val="004E27DD"/>
    <w:rsid w:val="004E36B0"/>
    <w:rsid w:val="004F35DA"/>
    <w:rsid w:val="004F3D54"/>
    <w:rsid w:val="004F4616"/>
    <w:rsid w:val="004F5CFD"/>
    <w:rsid w:val="004F7E50"/>
    <w:rsid w:val="00500678"/>
    <w:rsid w:val="005012BF"/>
    <w:rsid w:val="005073C1"/>
    <w:rsid w:val="00511CA9"/>
    <w:rsid w:val="00515147"/>
    <w:rsid w:val="00520DCB"/>
    <w:rsid w:val="00524130"/>
    <w:rsid w:val="00525DD7"/>
    <w:rsid w:val="00530726"/>
    <w:rsid w:val="0053378C"/>
    <w:rsid w:val="005374A8"/>
    <w:rsid w:val="00545344"/>
    <w:rsid w:val="00547A94"/>
    <w:rsid w:val="00550366"/>
    <w:rsid w:val="005551CD"/>
    <w:rsid w:val="00556859"/>
    <w:rsid w:val="0056111C"/>
    <w:rsid w:val="005631BA"/>
    <w:rsid w:val="00565D39"/>
    <w:rsid w:val="0057395D"/>
    <w:rsid w:val="005759D6"/>
    <w:rsid w:val="00581DD2"/>
    <w:rsid w:val="005871A3"/>
    <w:rsid w:val="00591C39"/>
    <w:rsid w:val="005A0D11"/>
    <w:rsid w:val="005A6CE5"/>
    <w:rsid w:val="005B38C8"/>
    <w:rsid w:val="005B449A"/>
    <w:rsid w:val="005B45B2"/>
    <w:rsid w:val="005B560A"/>
    <w:rsid w:val="005C1163"/>
    <w:rsid w:val="005D3ED8"/>
    <w:rsid w:val="005D5A59"/>
    <w:rsid w:val="005E1199"/>
    <w:rsid w:val="005E1ABC"/>
    <w:rsid w:val="005E3A39"/>
    <w:rsid w:val="005E7F41"/>
    <w:rsid w:val="005F09E4"/>
    <w:rsid w:val="005F0F45"/>
    <w:rsid w:val="005F3D47"/>
    <w:rsid w:val="005F7710"/>
    <w:rsid w:val="00603950"/>
    <w:rsid w:val="006075CF"/>
    <w:rsid w:val="00613214"/>
    <w:rsid w:val="0062140E"/>
    <w:rsid w:val="00635A6E"/>
    <w:rsid w:val="00640F8B"/>
    <w:rsid w:val="0064354D"/>
    <w:rsid w:val="00650172"/>
    <w:rsid w:val="006555EC"/>
    <w:rsid w:val="006567C7"/>
    <w:rsid w:val="00656873"/>
    <w:rsid w:val="00657639"/>
    <w:rsid w:val="00657B39"/>
    <w:rsid w:val="00660382"/>
    <w:rsid w:val="006628D2"/>
    <w:rsid w:val="0066516E"/>
    <w:rsid w:val="00672729"/>
    <w:rsid w:val="00673242"/>
    <w:rsid w:val="006817A1"/>
    <w:rsid w:val="00682B90"/>
    <w:rsid w:val="006836A4"/>
    <w:rsid w:val="00690554"/>
    <w:rsid w:val="00690F06"/>
    <w:rsid w:val="00695DB3"/>
    <w:rsid w:val="006A18C1"/>
    <w:rsid w:val="006A2FA5"/>
    <w:rsid w:val="006A30C8"/>
    <w:rsid w:val="006A31B2"/>
    <w:rsid w:val="006A7A84"/>
    <w:rsid w:val="006B148D"/>
    <w:rsid w:val="006B39DA"/>
    <w:rsid w:val="006C0BC4"/>
    <w:rsid w:val="006C1A0D"/>
    <w:rsid w:val="006C1CDC"/>
    <w:rsid w:val="006C3FBA"/>
    <w:rsid w:val="006C4A51"/>
    <w:rsid w:val="006C6FA7"/>
    <w:rsid w:val="006D17BD"/>
    <w:rsid w:val="006D534E"/>
    <w:rsid w:val="006D70B9"/>
    <w:rsid w:val="006E3EDB"/>
    <w:rsid w:val="006F10EB"/>
    <w:rsid w:val="006F182D"/>
    <w:rsid w:val="006F2E66"/>
    <w:rsid w:val="00700A03"/>
    <w:rsid w:val="00700BC0"/>
    <w:rsid w:val="00704537"/>
    <w:rsid w:val="007173FE"/>
    <w:rsid w:val="007179E5"/>
    <w:rsid w:val="00720641"/>
    <w:rsid w:val="00723776"/>
    <w:rsid w:val="0072457C"/>
    <w:rsid w:val="00726965"/>
    <w:rsid w:val="00730AE8"/>
    <w:rsid w:val="007339CD"/>
    <w:rsid w:val="00734BFC"/>
    <w:rsid w:val="007354C8"/>
    <w:rsid w:val="00737355"/>
    <w:rsid w:val="00740C53"/>
    <w:rsid w:val="00742BF2"/>
    <w:rsid w:val="007550C4"/>
    <w:rsid w:val="00764458"/>
    <w:rsid w:val="007658FA"/>
    <w:rsid w:val="007707D6"/>
    <w:rsid w:val="007751A4"/>
    <w:rsid w:val="007833AB"/>
    <w:rsid w:val="00787B2E"/>
    <w:rsid w:val="00790C0A"/>
    <w:rsid w:val="00792AC6"/>
    <w:rsid w:val="00794E55"/>
    <w:rsid w:val="007A50FA"/>
    <w:rsid w:val="007B0481"/>
    <w:rsid w:val="007B0E6A"/>
    <w:rsid w:val="007B7E98"/>
    <w:rsid w:val="007C1007"/>
    <w:rsid w:val="007C2C0C"/>
    <w:rsid w:val="007C5F94"/>
    <w:rsid w:val="007C64F6"/>
    <w:rsid w:val="007D0B68"/>
    <w:rsid w:val="007D4793"/>
    <w:rsid w:val="007E55C2"/>
    <w:rsid w:val="008039FF"/>
    <w:rsid w:val="00816318"/>
    <w:rsid w:val="0081763A"/>
    <w:rsid w:val="008213D7"/>
    <w:rsid w:val="0082375D"/>
    <w:rsid w:val="0082536A"/>
    <w:rsid w:val="0083169F"/>
    <w:rsid w:val="0083777A"/>
    <w:rsid w:val="00840888"/>
    <w:rsid w:val="00843CED"/>
    <w:rsid w:val="008510FC"/>
    <w:rsid w:val="00854166"/>
    <w:rsid w:val="0085635C"/>
    <w:rsid w:val="00857D63"/>
    <w:rsid w:val="0086278C"/>
    <w:rsid w:val="0086572D"/>
    <w:rsid w:val="00870A9F"/>
    <w:rsid w:val="00872A16"/>
    <w:rsid w:val="00875463"/>
    <w:rsid w:val="00876557"/>
    <w:rsid w:val="00882F04"/>
    <w:rsid w:val="00885B11"/>
    <w:rsid w:val="00890795"/>
    <w:rsid w:val="008925DC"/>
    <w:rsid w:val="00895027"/>
    <w:rsid w:val="00896B28"/>
    <w:rsid w:val="008A300C"/>
    <w:rsid w:val="008A3DEC"/>
    <w:rsid w:val="008C0992"/>
    <w:rsid w:val="008C5BD3"/>
    <w:rsid w:val="008C76B9"/>
    <w:rsid w:val="008D0419"/>
    <w:rsid w:val="008D3CF2"/>
    <w:rsid w:val="008F0AB1"/>
    <w:rsid w:val="008F5B44"/>
    <w:rsid w:val="00912F46"/>
    <w:rsid w:val="009166AD"/>
    <w:rsid w:val="00935051"/>
    <w:rsid w:val="0094219A"/>
    <w:rsid w:val="00946912"/>
    <w:rsid w:val="00953506"/>
    <w:rsid w:val="00953BBE"/>
    <w:rsid w:val="00960017"/>
    <w:rsid w:val="00960581"/>
    <w:rsid w:val="009627EE"/>
    <w:rsid w:val="00963090"/>
    <w:rsid w:val="00964B71"/>
    <w:rsid w:val="009668B9"/>
    <w:rsid w:val="0097063D"/>
    <w:rsid w:val="009720C8"/>
    <w:rsid w:val="0097469F"/>
    <w:rsid w:val="009758AE"/>
    <w:rsid w:val="00976D38"/>
    <w:rsid w:val="00981EFD"/>
    <w:rsid w:val="00987DCF"/>
    <w:rsid w:val="00990373"/>
    <w:rsid w:val="0099055D"/>
    <w:rsid w:val="00992AB3"/>
    <w:rsid w:val="009976D6"/>
    <w:rsid w:val="009A21B6"/>
    <w:rsid w:val="009A7DE8"/>
    <w:rsid w:val="009B0274"/>
    <w:rsid w:val="009B0B0F"/>
    <w:rsid w:val="009C00C8"/>
    <w:rsid w:val="009C292A"/>
    <w:rsid w:val="009C44DE"/>
    <w:rsid w:val="009D01F0"/>
    <w:rsid w:val="009D19F2"/>
    <w:rsid w:val="009D1C79"/>
    <w:rsid w:val="009D4CD8"/>
    <w:rsid w:val="009E2017"/>
    <w:rsid w:val="009E23B0"/>
    <w:rsid w:val="009E28D6"/>
    <w:rsid w:val="009E390B"/>
    <w:rsid w:val="009E7C7F"/>
    <w:rsid w:val="009F7B36"/>
    <w:rsid w:val="00A00A99"/>
    <w:rsid w:val="00A0211A"/>
    <w:rsid w:val="00A02F0D"/>
    <w:rsid w:val="00A10ABC"/>
    <w:rsid w:val="00A13A3C"/>
    <w:rsid w:val="00A179DF"/>
    <w:rsid w:val="00A20E8D"/>
    <w:rsid w:val="00A24157"/>
    <w:rsid w:val="00A41860"/>
    <w:rsid w:val="00A463D4"/>
    <w:rsid w:val="00A532AD"/>
    <w:rsid w:val="00A601C8"/>
    <w:rsid w:val="00A604B5"/>
    <w:rsid w:val="00A65FC9"/>
    <w:rsid w:val="00A70AAE"/>
    <w:rsid w:val="00A7523E"/>
    <w:rsid w:val="00A85499"/>
    <w:rsid w:val="00A95604"/>
    <w:rsid w:val="00A97404"/>
    <w:rsid w:val="00AA412A"/>
    <w:rsid w:val="00AA7FFA"/>
    <w:rsid w:val="00AB73E5"/>
    <w:rsid w:val="00AC2CE4"/>
    <w:rsid w:val="00AC2F28"/>
    <w:rsid w:val="00AC418A"/>
    <w:rsid w:val="00AC5985"/>
    <w:rsid w:val="00AC63AA"/>
    <w:rsid w:val="00AC6BBB"/>
    <w:rsid w:val="00AE0ECA"/>
    <w:rsid w:val="00AE15DD"/>
    <w:rsid w:val="00AE1F84"/>
    <w:rsid w:val="00AF102E"/>
    <w:rsid w:val="00B01A21"/>
    <w:rsid w:val="00B059CF"/>
    <w:rsid w:val="00B0671E"/>
    <w:rsid w:val="00B13030"/>
    <w:rsid w:val="00B15C70"/>
    <w:rsid w:val="00B179B9"/>
    <w:rsid w:val="00B21D3F"/>
    <w:rsid w:val="00B23531"/>
    <w:rsid w:val="00B25531"/>
    <w:rsid w:val="00B30157"/>
    <w:rsid w:val="00B3081F"/>
    <w:rsid w:val="00B30AC4"/>
    <w:rsid w:val="00B312A8"/>
    <w:rsid w:val="00B31D1E"/>
    <w:rsid w:val="00B364E5"/>
    <w:rsid w:val="00B404AD"/>
    <w:rsid w:val="00B606A9"/>
    <w:rsid w:val="00B60811"/>
    <w:rsid w:val="00B60ABA"/>
    <w:rsid w:val="00B653AF"/>
    <w:rsid w:val="00B673D4"/>
    <w:rsid w:val="00B71356"/>
    <w:rsid w:val="00B85461"/>
    <w:rsid w:val="00B91810"/>
    <w:rsid w:val="00B96ED8"/>
    <w:rsid w:val="00B97156"/>
    <w:rsid w:val="00BA5F85"/>
    <w:rsid w:val="00BA61E0"/>
    <w:rsid w:val="00BA76C5"/>
    <w:rsid w:val="00BB04D7"/>
    <w:rsid w:val="00BB1A1C"/>
    <w:rsid w:val="00BB2953"/>
    <w:rsid w:val="00BB3853"/>
    <w:rsid w:val="00BB57ED"/>
    <w:rsid w:val="00BB734E"/>
    <w:rsid w:val="00BC25D1"/>
    <w:rsid w:val="00BC2954"/>
    <w:rsid w:val="00BD4886"/>
    <w:rsid w:val="00BD5CBD"/>
    <w:rsid w:val="00BE28DE"/>
    <w:rsid w:val="00BE6318"/>
    <w:rsid w:val="00BE7A5B"/>
    <w:rsid w:val="00BF24C3"/>
    <w:rsid w:val="00C04697"/>
    <w:rsid w:val="00C05D1D"/>
    <w:rsid w:val="00C126A2"/>
    <w:rsid w:val="00C14096"/>
    <w:rsid w:val="00C15FFB"/>
    <w:rsid w:val="00C223EA"/>
    <w:rsid w:val="00C23088"/>
    <w:rsid w:val="00C2318D"/>
    <w:rsid w:val="00C27557"/>
    <w:rsid w:val="00C31188"/>
    <w:rsid w:val="00C33898"/>
    <w:rsid w:val="00C3497E"/>
    <w:rsid w:val="00C4141D"/>
    <w:rsid w:val="00C5245D"/>
    <w:rsid w:val="00C60C67"/>
    <w:rsid w:val="00C65106"/>
    <w:rsid w:val="00C67184"/>
    <w:rsid w:val="00C774E5"/>
    <w:rsid w:val="00C82404"/>
    <w:rsid w:val="00C82520"/>
    <w:rsid w:val="00C86BE7"/>
    <w:rsid w:val="00C91444"/>
    <w:rsid w:val="00C928A8"/>
    <w:rsid w:val="00C935F8"/>
    <w:rsid w:val="00C95A69"/>
    <w:rsid w:val="00CA021C"/>
    <w:rsid w:val="00CA43A8"/>
    <w:rsid w:val="00CA4A40"/>
    <w:rsid w:val="00CA51EE"/>
    <w:rsid w:val="00CA5840"/>
    <w:rsid w:val="00CA6087"/>
    <w:rsid w:val="00CB0C8F"/>
    <w:rsid w:val="00CB6FE2"/>
    <w:rsid w:val="00CC30EF"/>
    <w:rsid w:val="00CC405F"/>
    <w:rsid w:val="00CD087E"/>
    <w:rsid w:val="00CD6B88"/>
    <w:rsid w:val="00CE1CA1"/>
    <w:rsid w:val="00CE1F61"/>
    <w:rsid w:val="00CE4260"/>
    <w:rsid w:val="00CE4485"/>
    <w:rsid w:val="00CE651F"/>
    <w:rsid w:val="00CF1C5E"/>
    <w:rsid w:val="00CF4217"/>
    <w:rsid w:val="00CF4FB3"/>
    <w:rsid w:val="00CF6E81"/>
    <w:rsid w:val="00D10CBE"/>
    <w:rsid w:val="00D12460"/>
    <w:rsid w:val="00D12A36"/>
    <w:rsid w:val="00D14799"/>
    <w:rsid w:val="00D275BC"/>
    <w:rsid w:val="00D32222"/>
    <w:rsid w:val="00D37FAF"/>
    <w:rsid w:val="00D4120D"/>
    <w:rsid w:val="00D420DF"/>
    <w:rsid w:val="00D42CC7"/>
    <w:rsid w:val="00D54395"/>
    <w:rsid w:val="00D55FF4"/>
    <w:rsid w:val="00D605AA"/>
    <w:rsid w:val="00D655BD"/>
    <w:rsid w:val="00D802AA"/>
    <w:rsid w:val="00D8289F"/>
    <w:rsid w:val="00D9188E"/>
    <w:rsid w:val="00D961EF"/>
    <w:rsid w:val="00DA6044"/>
    <w:rsid w:val="00DA7DB3"/>
    <w:rsid w:val="00DC0EBA"/>
    <w:rsid w:val="00DC192D"/>
    <w:rsid w:val="00DC50C7"/>
    <w:rsid w:val="00DC5A8C"/>
    <w:rsid w:val="00DD079D"/>
    <w:rsid w:val="00DD24BF"/>
    <w:rsid w:val="00DE2774"/>
    <w:rsid w:val="00DE7A05"/>
    <w:rsid w:val="00DF0E2A"/>
    <w:rsid w:val="00DF1AD0"/>
    <w:rsid w:val="00DF1D5D"/>
    <w:rsid w:val="00DF25CD"/>
    <w:rsid w:val="00DF57E0"/>
    <w:rsid w:val="00E02126"/>
    <w:rsid w:val="00E02467"/>
    <w:rsid w:val="00E111AA"/>
    <w:rsid w:val="00E1740A"/>
    <w:rsid w:val="00E20381"/>
    <w:rsid w:val="00E209A9"/>
    <w:rsid w:val="00E21236"/>
    <w:rsid w:val="00E25930"/>
    <w:rsid w:val="00E3247E"/>
    <w:rsid w:val="00E33D83"/>
    <w:rsid w:val="00E3441F"/>
    <w:rsid w:val="00E34C51"/>
    <w:rsid w:val="00E3693C"/>
    <w:rsid w:val="00E41621"/>
    <w:rsid w:val="00E463E2"/>
    <w:rsid w:val="00E533DE"/>
    <w:rsid w:val="00E554AB"/>
    <w:rsid w:val="00E62152"/>
    <w:rsid w:val="00E62D4A"/>
    <w:rsid w:val="00E64E1B"/>
    <w:rsid w:val="00E65ECE"/>
    <w:rsid w:val="00E65F74"/>
    <w:rsid w:val="00E663C0"/>
    <w:rsid w:val="00E67E45"/>
    <w:rsid w:val="00E82B1F"/>
    <w:rsid w:val="00E861B0"/>
    <w:rsid w:val="00E92A6D"/>
    <w:rsid w:val="00E92B12"/>
    <w:rsid w:val="00E92F7E"/>
    <w:rsid w:val="00E93090"/>
    <w:rsid w:val="00E95F01"/>
    <w:rsid w:val="00E97249"/>
    <w:rsid w:val="00EA14B8"/>
    <w:rsid w:val="00EA5E30"/>
    <w:rsid w:val="00EB4B7F"/>
    <w:rsid w:val="00ED036B"/>
    <w:rsid w:val="00EE5DB0"/>
    <w:rsid w:val="00F01BC8"/>
    <w:rsid w:val="00F048F0"/>
    <w:rsid w:val="00F06837"/>
    <w:rsid w:val="00F069BC"/>
    <w:rsid w:val="00F11372"/>
    <w:rsid w:val="00F11713"/>
    <w:rsid w:val="00F117BE"/>
    <w:rsid w:val="00F3033B"/>
    <w:rsid w:val="00F43E5D"/>
    <w:rsid w:val="00F471EA"/>
    <w:rsid w:val="00F50B8D"/>
    <w:rsid w:val="00F51ECA"/>
    <w:rsid w:val="00F52FF4"/>
    <w:rsid w:val="00F5614C"/>
    <w:rsid w:val="00F5749E"/>
    <w:rsid w:val="00F57671"/>
    <w:rsid w:val="00F61C2D"/>
    <w:rsid w:val="00F66F2F"/>
    <w:rsid w:val="00F72C6A"/>
    <w:rsid w:val="00F9123C"/>
    <w:rsid w:val="00F92536"/>
    <w:rsid w:val="00F96F74"/>
    <w:rsid w:val="00F97522"/>
    <w:rsid w:val="00FA3024"/>
    <w:rsid w:val="00FA47DA"/>
    <w:rsid w:val="00FB2022"/>
    <w:rsid w:val="00FB2C9A"/>
    <w:rsid w:val="00FB4B7E"/>
    <w:rsid w:val="00FB4FC4"/>
    <w:rsid w:val="00FC4DED"/>
    <w:rsid w:val="00FC5555"/>
    <w:rsid w:val="00FD2B68"/>
    <w:rsid w:val="00FD49F9"/>
    <w:rsid w:val="00FD5F0F"/>
    <w:rsid w:val="00FE0629"/>
    <w:rsid w:val="00FE11AD"/>
    <w:rsid w:val="00FE1507"/>
    <w:rsid w:val="00FE3CA6"/>
    <w:rsid w:val="00FE5099"/>
    <w:rsid w:val="00FE564F"/>
    <w:rsid w:val="00FE5C82"/>
    <w:rsid w:val="00FE756D"/>
    <w:rsid w:val="00FF5E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682AA6"/>
  <w15:docId w15:val="{9921506D-3702-4ACA-95E5-5402FB6F6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75463"/>
    <w:rPr>
      <w:rFonts w:ascii="Times New Roman" w:eastAsia="Times New Roman" w:hAnsi="Times New Roman"/>
      <w:sz w:val="28"/>
      <w:szCs w:val="24"/>
    </w:rPr>
  </w:style>
  <w:style w:type="paragraph" w:styleId="1">
    <w:name w:val="heading 1"/>
    <w:basedOn w:val="a"/>
    <w:next w:val="a"/>
    <w:link w:val="10"/>
    <w:uiPriority w:val="99"/>
    <w:qFormat/>
    <w:rsid w:val="00875463"/>
    <w:pPr>
      <w:keepNext/>
      <w:jc w:val="center"/>
      <w:outlineLvl w:val="0"/>
    </w:pPr>
    <w:rPr>
      <w:rFonts w:eastAsia="Calibri"/>
      <w:b/>
      <w:sz w:val="32"/>
      <w:szCs w:val="20"/>
    </w:rPr>
  </w:style>
  <w:style w:type="paragraph" w:styleId="5">
    <w:name w:val="heading 5"/>
    <w:basedOn w:val="a"/>
    <w:next w:val="a"/>
    <w:link w:val="50"/>
    <w:uiPriority w:val="99"/>
    <w:qFormat/>
    <w:rsid w:val="00875463"/>
    <w:pPr>
      <w:keepNext/>
      <w:jc w:val="center"/>
      <w:outlineLvl w:val="4"/>
    </w:pPr>
  </w:style>
  <w:style w:type="paragraph" w:styleId="8">
    <w:name w:val="heading 8"/>
    <w:basedOn w:val="a"/>
    <w:next w:val="a"/>
    <w:link w:val="80"/>
    <w:uiPriority w:val="99"/>
    <w:qFormat/>
    <w:rsid w:val="00875463"/>
    <w:pPr>
      <w:keepNext/>
      <w:jc w:val="center"/>
      <w:outlineLvl w:val="7"/>
    </w:pPr>
    <w:rPr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875463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875463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locked/>
    <w:rsid w:val="00875463"/>
    <w:rPr>
      <w:rFonts w:ascii="Times New Roman" w:hAnsi="Times New Roman" w:cs="Times New Roman"/>
      <w:b/>
      <w:sz w:val="20"/>
      <w:szCs w:val="20"/>
      <w:lang w:eastAsia="ru-RU"/>
    </w:rPr>
  </w:style>
  <w:style w:type="paragraph" w:styleId="a3">
    <w:name w:val="Body Text"/>
    <w:basedOn w:val="a"/>
    <w:link w:val="a4"/>
    <w:uiPriority w:val="99"/>
    <w:rsid w:val="00875463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locked/>
    <w:rsid w:val="00875463"/>
    <w:rPr>
      <w:rFonts w:ascii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rsid w:val="00875463"/>
    <w:pPr>
      <w:spacing w:before="100" w:beforeAutospacing="1" w:after="100" w:afterAutospacing="1"/>
      <w:jc w:val="both"/>
    </w:pPr>
    <w:rPr>
      <w:sz w:val="24"/>
    </w:rPr>
  </w:style>
  <w:style w:type="paragraph" w:styleId="a6">
    <w:name w:val="Subtitle"/>
    <w:basedOn w:val="a"/>
    <w:link w:val="a7"/>
    <w:uiPriority w:val="99"/>
    <w:qFormat/>
    <w:rsid w:val="00875463"/>
    <w:pPr>
      <w:keepLines/>
      <w:ind w:left="4620"/>
    </w:pPr>
  </w:style>
  <w:style w:type="character" w:customStyle="1" w:styleId="a7">
    <w:name w:val="Подзаголовок Знак"/>
    <w:basedOn w:val="a0"/>
    <w:link w:val="a6"/>
    <w:uiPriority w:val="99"/>
    <w:locked/>
    <w:rsid w:val="00875463"/>
    <w:rPr>
      <w:rFonts w:ascii="Times New Roman" w:hAnsi="Times New Roman" w:cs="Times New Roman"/>
      <w:sz w:val="24"/>
      <w:szCs w:val="24"/>
      <w:lang w:eastAsia="ru-RU"/>
    </w:rPr>
  </w:style>
  <w:style w:type="paragraph" w:styleId="a8">
    <w:name w:val="No Spacing"/>
    <w:uiPriority w:val="1"/>
    <w:qFormat/>
    <w:rsid w:val="00030600"/>
    <w:pPr>
      <w:widowControl w:val="0"/>
    </w:pPr>
    <w:rPr>
      <w:rFonts w:ascii="Times New Roman" w:eastAsia="Times New Roman" w:hAnsi="Times New Roman"/>
      <w:sz w:val="20"/>
      <w:szCs w:val="20"/>
    </w:rPr>
  </w:style>
  <w:style w:type="character" w:styleId="a9">
    <w:name w:val="Hyperlink"/>
    <w:basedOn w:val="a0"/>
    <w:uiPriority w:val="99"/>
    <w:semiHidden/>
    <w:unhideWhenUsed/>
    <w:rsid w:val="00055B1D"/>
    <w:rPr>
      <w:color w:val="0000FF"/>
      <w:u w:val="single"/>
    </w:rPr>
  </w:style>
  <w:style w:type="paragraph" w:styleId="aa">
    <w:name w:val="Body Text Indent"/>
    <w:basedOn w:val="a"/>
    <w:link w:val="ab"/>
    <w:uiPriority w:val="99"/>
    <w:unhideWhenUsed/>
    <w:rsid w:val="001C467F"/>
    <w:pPr>
      <w:spacing w:after="120" w:line="276" w:lineRule="auto"/>
      <w:ind w:left="283"/>
    </w:pPr>
    <w:rPr>
      <w:rFonts w:ascii="Calibri" w:hAnsi="Calibri"/>
      <w:sz w:val="22"/>
      <w:szCs w:val="22"/>
    </w:rPr>
  </w:style>
  <w:style w:type="character" w:customStyle="1" w:styleId="ab">
    <w:name w:val="Основной текст с отступом Знак"/>
    <w:basedOn w:val="a0"/>
    <w:link w:val="aa"/>
    <w:uiPriority w:val="99"/>
    <w:rsid w:val="001C467F"/>
    <w:rPr>
      <w:rFonts w:eastAsia="Times New Roman"/>
    </w:rPr>
  </w:style>
  <w:style w:type="paragraph" w:styleId="ac">
    <w:name w:val="Balloon Text"/>
    <w:basedOn w:val="a"/>
    <w:link w:val="ad"/>
    <w:uiPriority w:val="99"/>
    <w:semiHidden/>
    <w:unhideWhenUsed/>
    <w:rsid w:val="00F92536"/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F92536"/>
    <w:rPr>
      <w:rFonts w:ascii="Segoe UI" w:eastAsia="Times New Roman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704537"/>
    <w:pPr>
      <w:ind w:left="720" w:firstLine="709"/>
      <w:contextualSpacing/>
      <w:jc w:val="both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af">
    <w:name w:val="Table Grid"/>
    <w:basedOn w:val="a1"/>
    <w:locked/>
    <w:rsid w:val="00002A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0">
    <w:name w:val="Прижатый влево"/>
    <w:basedOn w:val="a"/>
    <w:next w:val="a"/>
    <w:rsid w:val="00C223EA"/>
    <w:pPr>
      <w:widowControl w:val="0"/>
      <w:autoSpaceDE w:val="0"/>
      <w:autoSpaceDN w:val="0"/>
      <w:adjustRightInd w:val="0"/>
    </w:pPr>
    <w:rPr>
      <w:rFonts w:ascii="Arial" w:eastAsia="Calibri" w:hAnsi="Arial"/>
      <w:sz w:val="24"/>
    </w:rPr>
  </w:style>
  <w:style w:type="paragraph" w:customStyle="1" w:styleId="ConsPlusTitle">
    <w:name w:val="ConsPlusTitle"/>
    <w:rsid w:val="00FB4FC4"/>
    <w:pPr>
      <w:widowControl w:val="0"/>
      <w:autoSpaceDE w:val="0"/>
      <w:autoSpaceDN w:val="0"/>
    </w:pPr>
    <w:rPr>
      <w:rFonts w:eastAsia="Times New Roman" w:cs="Calibri"/>
      <w:b/>
      <w:szCs w:val="20"/>
    </w:rPr>
  </w:style>
  <w:style w:type="paragraph" w:styleId="af1">
    <w:name w:val="header"/>
    <w:basedOn w:val="a"/>
    <w:link w:val="af2"/>
    <w:uiPriority w:val="99"/>
    <w:unhideWhenUsed/>
    <w:rsid w:val="00033599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basedOn w:val="a0"/>
    <w:link w:val="af1"/>
    <w:uiPriority w:val="99"/>
    <w:rsid w:val="00033599"/>
    <w:rPr>
      <w:rFonts w:ascii="Times New Roman" w:eastAsia="Times New Roman" w:hAnsi="Times New Roman"/>
      <w:sz w:val="28"/>
      <w:szCs w:val="24"/>
    </w:rPr>
  </w:style>
  <w:style w:type="paragraph" w:styleId="af3">
    <w:name w:val="footer"/>
    <w:basedOn w:val="a"/>
    <w:link w:val="af4"/>
    <w:uiPriority w:val="99"/>
    <w:unhideWhenUsed/>
    <w:rsid w:val="00033599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basedOn w:val="a0"/>
    <w:link w:val="af3"/>
    <w:uiPriority w:val="99"/>
    <w:rsid w:val="00033599"/>
    <w:rPr>
      <w:rFonts w:ascii="Times New Roman" w:eastAsia="Times New Roman" w:hAnsi="Times New Roman"/>
      <w:sz w:val="2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425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8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33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B6C79A-7B9C-4C83-A525-BB5B85468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39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г.Нижневартовска</Company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Ларкина ТВ</dc:creator>
  <cp:lastModifiedBy>Чурбанова Татьяна Сергеевна</cp:lastModifiedBy>
  <cp:revision>3</cp:revision>
  <cp:lastPrinted>2017-01-12T07:07:00Z</cp:lastPrinted>
  <dcterms:created xsi:type="dcterms:W3CDTF">2017-04-19T11:13:00Z</dcterms:created>
  <dcterms:modified xsi:type="dcterms:W3CDTF">2017-06-05T11:03:00Z</dcterms:modified>
</cp:coreProperties>
</file>